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53" w:rsidRPr="00B80553" w:rsidRDefault="00B80553" w:rsidP="00B80553">
      <w:pPr>
        <w:spacing w:after="2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Kisi-</w:t>
      </w:r>
      <w:r w:rsidRPr="00B80553">
        <w:rPr>
          <w:rFonts w:cstheme="minorHAnsi"/>
          <w:b/>
          <w:sz w:val="24"/>
        </w:rPr>
        <w:t>kisi</w:t>
      </w:r>
      <w:r>
        <w:rPr>
          <w:rFonts w:cstheme="minorHAnsi"/>
          <w:b/>
          <w:sz w:val="24"/>
        </w:rPr>
        <w:t xml:space="preserve"> PKS UAS</w:t>
      </w:r>
      <w:r w:rsidRPr="00B80553">
        <w:rPr>
          <w:rFonts w:cstheme="minorHAnsi"/>
          <w:b/>
          <w:sz w:val="24"/>
        </w:rPr>
        <w:t xml:space="preserve"> 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1. Makna kebijakan publik, apa yang sebaiknya ditangani pemerintah dan yang diserahkan pihak lain.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Apa landasan falsafah yang melandasinya?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Bagaimana dengan kemitraan antar pemerintah dengan swasta? Kemitraan antar swasta?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Apa kelemahan dan kekurangan jika suatu urusan ditangani pemerintah?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2. Kebijakan bisa bersifat regulatif or deregulatif, restrictive or non restrictive, alokatif dan distributive.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Berikan contohnya pada kebijakan sumberdaya alam seperti air dan barang tambang.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3. Benarkah isue kemiskinan, pemerataan, pertumbuhan, pemerintahan bersih (clean goverment) telah dipertinmbangkan pada kebijakan pemerintah Indonesia?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Jelaskan dari sisipernyataan, aksi, maupun hasil, atau dapat pula dari sisi retorika, perencanaan, akuisisi dan implementasi.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4. Menurut anda apa "triggerung mechanism" atau mekanisme pemicu dalam kebijakan pemerintah mengenai sumberdaya alam khususnya yang terkait dengan sumber energi utama?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Jelaskan cakupan, intensitas, horizon waktu dan sumberdaya.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5. Pada harian Kompas 26 Oktober tertulis "Negara dirugikan 276 triliun rupiah akibat perambahan hutan untuk perkebunan dan pertambangan"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a. Menurut anda, mengapa permasalahan itu terjadi ditinjau dari politik ekonomi sumberdaya alam?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b. Jabarkan permasalah itu berdasarkan sektor seperti sumberdaya air, sumberdaya hutan dan sumberdaya tambang.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Bagaimana solusi mengatasi permasalahan sumberdaya alam tersebut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6. Pada tinjauan politik ekonomi dikenal istilah dilema  pembangunan-lingkungan (development environment dilemma)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Jelaskan makna istilah tersebut, termasuk pengaruhnya pada persaingan sumberdaya alam antar kepentingan, serta degradasi dan ketersediaan sumberdaya.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7. Apa saja permasalahan sumberdaya air dan penyebabnya secara umum. Peran pemerintah dalam mengelola sumberdaya air belum tepat.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Jelaskan permasalahan menajemen sumberdaya air saat ini dan bagaimana mengatasi ha itu.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Kebijakan sumberdaya air dapat mengacu pada instrumen mengatasi eksternalitas berupa Comand-control, insentifpasar dan kesukarelaan.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Menurut anda, mana yang efektif dalam memelihara Daerah Aliran Sungai?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8. Monopolictic or Oligopolistic Market Structure in mining industries can lead to loss in social welfare. Bagaimana cara mengatasi hal ini?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Bagaimana UU Otonomi daerah mengatur hal ini?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9. Pemerintah baru-baru ini mengeluarkan kebijakan ekspor hilirisasi pertambangan yaitu melarang ekspor barang mentah dan mewajibkan perusahaan tambang untuk mengolah produknya.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Berikan komentar mengapa kebijakan ini penting dilakukan?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10. Bencana hidrometeorologi terkait dengan ulah manusia dan kesalahan kebijakan. Salah satunya terkait dengan pengelolaan aliran sungai  (DAS).</w:t>
      </w:r>
    </w:p>
    <w:p w:rsidR="00B80553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Jelaskan akibat salah kebijakan  terhadap lingkungan dalam suatu sistem DAS!</w:t>
      </w:r>
    </w:p>
    <w:p w:rsidR="00AD4DB2" w:rsidRPr="00B80553" w:rsidRDefault="00B80553" w:rsidP="00B80553">
      <w:pPr>
        <w:spacing w:after="20" w:line="240" w:lineRule="auto"/>
        <w:jc w:val="both"/>
        <w:rPr>
          <w:rFonts w:cstheme="minorHAnsi"/>
          <w:sz w:val="24"/>
        </w:rPr>
      </w:pPr>
      <w:r w:rsidRPr="00B80553">
        <w:rPr>
          <w:rFonts w:cstheme="minorHAnsi"/>
          <w:sz w:val="24"/>
        </w:rPr>
        <w:t>Sistem kelembagaan pengelolaan DAS bagaimana yang ideal dikaitkan dengan otonomi daerah?</w:t>
      </w:r>
    </w:p>
    <w:sectPr w:rsidR="00AD4DB2" w:rsidRPr="00B80553" w:rsidSect="00B8055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2B"/>
    <w:multiLevelType w:val="hybridMultilevel"/>
    <w:tmpl w:val="94A2926A"/>
    <w:lvl w:ilvl="0" w:tplc="F84E714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7257B"/>
    <w:multiLevelType w:val="hybridMultilevel"/>
    <w:tmpl w:val="A04E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D0139D"/>
    <w:rsid w:val="00227E56"/>
    <w:rsid w:val="00240F7E"/>
    <w:rsid w:val="005F78B3"/>
    <w:rsid w:val="009B0519"/>
    <w:rsid w:val="00AD4DB2"/>
    <w:rsid w:val="00B80553"/>
    <w:rsid w:val="00BB76EF"/>
    <w:rsid w:val="00CD2130"/>
    <w:rsid w:val="00D0139D"/>
    <w:rsid w:val="00DA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Laras</dc:creator>
  <cp:lastModifiedBy>Laras</cp:lastModifiedBy>
  <cp:revision>6</cp:revision>
  <dcterms:created xsi:type="dcterms:W3CDTF">2012-12-19T09:08:00Z</dcterms:created>
  <dcterms:modified xsi:type="dcterms:W3CDTF">2012-12-20T15:07:00Z</dcterms:modified>
</cp:coreProperties>
</file>